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75D5F" w14:textId="0DAA5D11" w:rsidR="00EA6EA2" w:rsidRDefault="00EA6EA2" w:rsidP="00EA6EA2">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4ºA. TAREAS A REALIZAR LA SEMANA DEL </w:t>
      </w:r>
      <w:r w:rsidR="00E21ED4">
        <w:rPr>
          <w:rFonts w:ascii="Times New Roman" w:hAnsi="Times New Roman" w:cs="Times New Roman"/>
          <w:b/>
          <w:bCs/>
          <w:sz w:val="24"/>
          <w:szCs w:val="24"/>
          <w:u w:val="single"/>
        </w:rPr>
        <w:t>25</w:t>
      </w:r>
      <w:r>
        <w:rPr>
          <w:rFonts w:ascii="Times New Roman" w:hAnsi="Times New Roman" w:cs="Times New Roman"/>
          <w:b/>
          <w:bCs/>
          <w:sz w:val="24"/>
          <w:szCs w:val="24"/>
          <w:u w:val="single"/>
        </w:rPr>
        <w:t xml:space="preserve"> AL 2</w:t>
      </w:r>
      <w:r w:rsidR="00E21ED4">
        <w:rPr>
          <w:rFonts w:ascii="Times New Roman" w:hAnsi="Times New Roman" w:cs="Times New Roman"/>
          <w:b/>
          <w:bCs/>
          <w:sz w:val="24"/>
          <w:szCs w:val="24"/>
          <w:u w:val="single"/>
        </w:rPr>
        <w:t>9</w:t>
      </w:r>
      <w:r>
        <w:rPr>
          <w:rFonts w:ascii="Times New Roman" w:hAnsi="Times New Roman" w:cs="Times New Roman"/>
          <w:b/>
          <w:bCs/>
          <w:sz w:val="24"/>
          <w:szCs w:val="24"/>
          <w:u w:val="single"/>
        </w:rPr>
        <w:t xml:space="preserve"> DE MAYO</w:t>
      </w:r>
    </w:p>
    <w:p w14:paraId="6425FF6B" w14:textId="77777777" w:rsidR="00EA6EA2" w:rsidRPr="002157A3" w:rsidRDefault="00EA6EA2" w:rsidP="00EA6EA2">
      <w:pPr>
        <w:jc w:val="center"/>
        <w:rPr>
          <w:rFonts w:ascii="Times New Roman" w:hAnsi="Times New Roman" w:cs="Times New Roman"/>
          <w:b/>
          <w:bCs/>
          <w:sz w:val="24"/>
          <w:szCs w:val="24"/>
          <w:u w:val="single"/>
        </w:rPr>
      </w:pPr>
    </w:p>
    <w:p w14:paraId="20C49A05" w14:textId="4A2E08AB" w:rsidR="00EA6EA2" w:rsidRDefault="00EA6EA2" w:rsidP="00EA6EA2">
      <w:pPr>
        <w:jc w:val="both"/>
        <w:rPr>
          <w:rFonts w:ascii="Times New Roman" w:hAnsi="Times New Roman" w:cs="Times New Roman"/>
          <w:b/>
          <w:bCs/>
          <w:sz w:val="24"/>
          <w:szCs w:val="24"/>
        </w:rPr>
      </w:pPr>
      <w:r>
        <w:rPr>
          <w:rFonts w:ascii="Times New Roman" w:hAnsi="Times New Roman" w:cs="Times New Roman"/>
          <w:b/>
          <w:bCs/>
          <w:sz w:val="24"/>
          <w:szCs w:val="24"/>
        </w:rPr>
        <w:t>CIENCIAS SOCIALES</w:t>
      </w:r>
    </w:p>
    <w:p w14:paraId="630F6E2C" w14:textId="77777777" w:rsidR="00EA2F8F" w:rsidRDefault="00EA2F8F" w:rsidP="00EA6EA2">
      <w:pPr>
        <w:jc w:val="both"/>
        <w:rPr>
          <w:rFonts w:ascii="Times New Roman" w:hAnsi="Times New Roman" w:cs="Times New Roman"/>
          <w:b/>
          <w:bCs/>
          <w:sz w:val="24"/>
          <w:szCs w:val="24"/>
        </w:rPr>
      </w:pPr>
    </w:p>
    <w:p w14:paraId="5A26CDCE" w14:textId="32D161DA" w:rsidR="00F2399B" w:rsidRPr="00125041" w:rsidRDefault="00F2399B" w:rsidP="00EA6EA2">
      <w:pPr>
        <w:jc w:val="both"/>
        <w:rPr>
          <w:rFonts w:ascii="Times New Roman" w:hAnsi="Times New Roman" w:cs="Times New Roman"/>
          <w:b/>
          <w:bCs/>
          <w:color w:val="C00000"/>
          <w:sz w:val="24"/>
          <w:szCs w:val="24"/>
        </w:rPr>
      </w:pPr>
      <w:r w:rsidRPr="00125041">
        <w:rPr>
          <w:rFonts w:ascii="Times New Roman" w:hAnsi="Times New Roman" w:cs="Times New Roman"/>
          <w:b/>
          <w:bCs/>
          <w:color w:val="C00000"/>
          <w:sz w:val="24"/>
          <w:szCs w:val="24"/>
        </w:rPr>
        <w:t>Al final del documento, tenéis dos esquemas:</w:t>
      </w:r>
    </w:p>
    <w:p w14:paraId="25A3C5A2" w14:textId="1D84D7DF" w:rsidR="00F2399B" w:rsidRPr="00125041" w:rsidRDefault="00F2399B" w:rsidP="00F2399B">
      <w:pPr>
        <w:pStyle w:val="Prrafodelista"/>
        <w:numPr>
          <w:ilvl w:val="0"/>
          <w:numId w:val="8"/>
        </w:numPr>
        <w:jc w:val="both"/>
        <w:rPr>
          <w:rFonts w:ascii="Times New Roman" w:hAnsi="Times New Roman" w:cs="Times New Roman"/>
          <w:b/>
          <w:bCs/>
          <w:color w:val="C00000"/>
          <w:sz w:val="24"/>
          <w:szCs w:val="24"/>
        </w:rPr>
      </w:pPr>
      <w:r w:rsidRPr="00125041">
        <w:rPr>
          <w:rFonts w:ascii="Times New Roman" w:hAnsi="Times New Roman" w:cs="Times New Roman"/>
          <w:b/>
          <w:bCs/>
          <w:color w:val="C00000"/>
          <w:sz w:val="24"/>
          <w:szCs w:val="24"/>
        </w:rPr>
        <w:t>El primero es de los íberos y los celtas.</w:t>
      </w:r>
    </w:p>
    <w:p w14:paraId="0C5A4794" w14:textId="2E45D4E3" w:rsidR="00F2399B" w:rsidRPr="00125041" w:rsidRDefault="00F2399B" w:rsidP="00F2399B">
      <w:pPr>
        <w:pStyle w:val="Prrafodelista"/>
        <w:numPr>
          <w:ilvl w:val="0"/>
          <w:numId w:val="8"/>
        </w:numPr>
        <w:jc w:val="both"/>
        <w:rPr>
          <w:rFonts w:ascii="Times New Roman" w:hAnsi="Times New Roman" w:cs="Times New Roman"/>
          <w:b/>
          <w:bCs/>
          <w:color w:val="C00000"/>
          <w:sz w:val="24"/>
          <w:szCs w:val="24"/>
        </w:rPr>
      </w:pPr>
      <w:r w:rsidRPr="00125041">
        <w:rPr>
          <w:rFonts w:ascii="Times New Roman" w:hAnsi="Times New Roman" w:cs="Times New Roman"/>
          <w:b/>
          <w:bCs/>
          <w:color w:val="C00000"/>
          <w:sz w:val="24"/>
          <w:szCs w:val="24"/>
        </w:rPr>
        <w:t>El segundo es de los pueblos colonizadores: fenicios, griegos y cartagineses.</w:t>
      </w:r>
    </w:p>
    <w:p w14:paraId="4804C1DC" w14:textId="24A4A538" w:rsidR="00F2399B" w:rsidRPr="00125041" w:rsidRDefault="00F2399B" w:rsidP="00F2399B">
      <w:pPr>
        <w:jc w:val="both"/>
        <w:rPr>
          <w:rFonts w:ascii="Times New Roman" w:hAnsi="Times New Roman" w:cs="Times New Roman"/>
          <w:b/>
          <w:bCs/>
          <w:color w:val="C00000"/>
          <w:sz w:val="24"/>
          <w:szCs w:val="24"/>
        </w:rPr>
      </w:pPr>
      <w:r w:rsidRPr="00125041">
        <w:rPr>
          <w:rFonts w:ascii="Times New Roman" w:hAnsi="Times New Roman" w:cs="Times New Roman"/>
          <w:b/>
          <w:bCs/>
          <w:color w:val="C00000"/>
          <w:sz w:val="24"/>
          <w:szCs w:val="24"/>
        </w:rPr>
        <w:t>Estos esquemas los podéis copiar en el cuaderno o imprimirlos y pegarlos</w:t>
      </w:r>
      <w:r w:rsidR="00125041" w:rsidRPr="00125041">
        <w:rPr>
          <w:rFonts w:ascii="Times New Roman" w:hAnsi="Times New Roman" w:cs="Times New Roman"/>
          <w:b/>
          <w:bCs/>
          <w:color w:val="C00000"/>
          <w:sz w:val="24"/>
          <w:szCs w:val="24"/>
        </w:rPr>
        <w:t>.</w:t>
      </w:r>
    </w:p>
    <w:p w14:paraId="0112D2CF" w14:textId="77777777" w:rsidR="00EA2F8F" w:rsidRPr="00125041" w:rsidRDefault="00EA2F8F" w:rsidP="00EA6EA2">
      <w:pPr>
        <w:jc w:val="both"/>
        <w:rPr>
          <w:rFonts w:ascii="Times New Roman" w:hAnsi="Times New Roman" w:cs="Times New Roman"/>
          <w:b/>
          <w:bCs/>
          <w:color w:val="C00000"/>
          <w:sz w:val="24"/>
          <w:szCs w:val="24"/>
        </w:rPr>
      </w:pPr>
    </w:p>
    <w:p w14:paraId="08208383" w14:textId="044B6F06" w:rsidR="00D37567" w:rsidRDefault="00EA6EA2" w:rsidP="00EA2F8F">
      <w:pPr>
        <w:pStyle w:val="Prrafodelista"/>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Lunes </w:t>
      </w:r>
      <w:r w:rsidR="00EA2F8F">
        <w:rPr>
          <w:rFonts w:ascii="Times New Roman" w:hAnsi="Times New Roman" w:cs="Times New Roman"/>
          <w:b/>
          <w:bCs/>
          <w:sz w:val="24"/>
          <w:szCs w:val="24"/>
          <w:u w:val="single"/>
        </w:rPr>
        <w:t>25:</w:t>
      </w:r>
      <w:r w:rsidR="00EA2F8F">
        <w:rPr>
          <w:rFonts w:ascii="Times New Roman" w:hAnsi="Times New Roman" w:cs="Times New Roman"/>
          <w:sz w:val="24"/>
          <w:szCs w:val="24"/>
        </w:rPr>
        <w:t xml:space="preserve"> </w:t>
      </w:r>
    </w:p>
    <w:p w14:paraId="5CEEEC6E" w14:textId="03BD618F" w:rsidR="00EA2F8F" w:rsidRDefault="00EA2F8F" w:rsidP="00EA2F8F">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Hacemos la portada del tema 8.</w:t>
      </w:r>
    </w:p>
    <w:p w14:paraId="13545271" w14:textId="1CA10204" w:rsidR="00EA2F8F" w:rsidRDefault="00EA2F8F" w:rsidP="00EA2F8F">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Página 108 leemos la lectura “La manzana de la discordia” y hacemos los ejercicios de “Lee y comprende el problema”.</w:t>
      </w:r>
    </w:p>
    <w:p w14:paraId="67D71E87" w14:textId="08D94976" w:rsidR="00F2399B" w:rsidRDefault="00F2399B" w:rsidP="00F2399B">
      <w:pPr>
        <w:pStyle w:val="Prrafodelista"/>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Martes 26:</w:t>
      </w:r>
      <w:r>
        <w:rPr>
          <w:rFonts w:ascii="Times New Roman" w:hAnsi="Times New Roman" w:cs="Times New Roman"/>
          <w:sz w:val="24"/>
          <w:szCs w:val="24"/>
        </w:rPr>
        <w:t xml:space="preserve"> Los íberos y los celtas. Páginas 110 y 111.</w:t>
      </w:r>
    </w:p>
    <w:p w14:paraId="12E3D956" w14:textId="2BAF586B" w:rsidR="00F2399B" w:rsidRDefault="00125041" w:rsidP="00F2399B">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Leemos atentamente la teoría.</w:t>
      </w:r>
    </w:p>
    <w:p w14:paraId="00DFBE3E" w14:textId="7E203B01" w:rsidR="00125041" w:rsidRDefault="00125041" w:rsidP="00F2399B">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Hacemos el ejercicio 1.</w:t>
      </w:r>
    </w:p>
    <w:p w14:paraId="69163E9D" w14:textId="608E361F" w:rsidR="00125041" w:rsidRPr="00125041" w:rsidRDefault="00125041" w:rsidP="00125041">
      <w:pPr>
        <w:pStyle w:val="Prrafodelista"/>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Miércoles 27:</w:t>
      </w:r>
      <w:r>
        <w:rPr>
          <w:rFonts w:ascii="Times New Roman" w:hAnsi="Times New Roman" w:cs="Times New Roman"/>
          <w:sz w:val="24"/>
          <w:szCs w:val="24"/>
        </w:rPr>
        <w:t xml:space="preserve"> Los pueblos colonizadores: los griegos. Páginas 112 y 113.</w:t>
      </w:r>
    </w:p>
    <w:p w14:paraId="65535C64" w14:textId="18B430A6" w:rsidR="00125041" w:rsidRDefault="00125041" w:rsidP="00125041">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Leemos </w:t>
      </w:r>
      <w:r w:rsidR="00FF5220">
        <w:rPr>
          <w:rFonts w:ascii="Times New Roman" w:hAnsi="Times New Roman" w:cs="Times New Roman"/>
          <w:sz w:val="24"/>
          <w:szCs w:val="24"/>
        </w:rPr>
        <w:t>la teoría con atención.</w:t>
      </w:r>
    </w:p>
    <w:p w14:paraId="53BB122A" w14:textId="7318EB0C" w:rsidR="00FF5220" w:rsidRDefault="00FF5220" w:rsidP="00125041">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Hacemos los ejercicios 1 y 2.</w:t>
      </w:r>
    </w:p>
    <w:p w14:paraId="1DFE298B" w14:textId="3DFD769E" w:rsidR="00FF5220" w:rsidRDefault="00FF5220" w:rsidP="00FF5220">
      <w:pPr>
        <w:pStyle w:val="Prrafodelista"/>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Jueves 28:</w:t>
      </w:r>
      <w:r>
        <w:rPr>
          <w:rFonts w:ascii="Times New Roman" w:hAnsi="Times New Roman" w:cs="Times New Roman"/>
          <w:sz w:val="24"/>
          <w:szCs w:val="24"/>
        </w:rPr>
        <w:t xml:space="preserve"> Los fenicios y los cartagineses. Páginas 114 y 115.</w:t>
      </w:r>
    </w:p>
    <w:p w14:paraId="3FBC71C0" w14:textId="65FB32AE" w:rsidR="00FF5220" w:rsidRDefault="00FF5220" w:rsidP="00FF5220">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Leemos atentamente la teoría.</w:t>
      </w:r>
    </w:p>
    <w:p w14:paraId="70D42D3A" w14:textId="4E324B52" w:rsidR="00FF5220" w:rsidRDefault="00FF5220" w:rsidP="00FF5220">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Hacemos los ejercicios 1 y 2.</w:t>
      </w:r>
    </w:p>
    <w:p w14:paraId="7A80720F" w14:textId="6A7FE181" w:rsidR="00FF5220" w:rsidRDefault="00FF5220" w:rsidP="00FF5220">
      <w:pPr>
        <w:pStyle w:val="Prrafodelista"/>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Viernes 29:</w:t>
      </w:r>
      <w:r>
        <w:rPr>
          <w:rFonts w:ascii="Times New Roman" w:hAnsi="Times New Roman" w:cs="Times New Roman"/>
          <w:sz w:val="24"/>
          <w:szCs w:val="24"/>
        </w:rPr>
        <w:t xml:space="preserve"> Actividades finales.</w:t>
      </w:r>
    </w:p>
    <w:p w14:paraId="46FAEEC6" w14:textId="2276E260" w:rsidR="00FF5220" w:rsidRDefault="00FF5220" w:rsidP="00FF5220">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Página 117. Ejercicios 1 y 2.</w:t>
      </w:r>
    </w:p>
    <w:p w14:paraId="45D7421C" w14:textId="532D2EF8" w:rsidR="00FF5220" w:rsidRDefault="00FF5220" w:rsidP="00FF5220">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Página 118. Ejercicios 1 y 3.</w:t>
      </w:r>
    </w:p>
    <w:p w14:paraId="076FC464" w14:textId="6FFE1774" w:rsidR="00493F03" w:rsidRDefault="00493F03" w:rsidP="00493F03">
      <w:pPr>
        <w:jc w:val="both"/>
        <w:rPr>
          <w:rFonts w:ascii="Times New Roman" w:hAnsi="Times New Roman" w:cs="Times New Roman"/>
          <w:sz w:val="24"/>
          <w:szCs w:val="24"/>
        </w:rPr>
      </w:pPr>
    </w:p>
    <w:p w14:paraId="01D6B3C2" w14:textId="79ED74C9" w:rsidR="00493F03" w:rsidRDefault="00493F03" w:rsidP="00493F03">
      <w:pPr>
        <w:jc w:val="both"/>
        <w:rPr>
          <w:rFonts w:ascii="Times New Roman" w:hAnsi="Times New Roman" w:cs="Times New Roman"/>
          <w:sz w:val="24"/>
          <w:szCs w:val="24"/>
        </w:rPr>
      </w:pPr>
      <w:hyperlink r:id="rId7" w:history="1">
        <w:r w:rsidRPr="00FE4C86">
          <w:rPr>
            <w:rStyle w:val="Hipervnculo"/>
            <w:rFonts w:ascii="Times New Roman" w:hAnsi="Times New Roman" w:cs="Times New Roman"/>
            <w:sz w:val="24"/>
            <w:szCs w:val="24"/>
          </w:rPr>
          <w:t>https://youtu.be/Pvmh760AhAA</w:t>
        </w:r>
      </w:hyperlink>
      <w:r>
        <w:rPr>
          <w:rFonts w:ascii="Times New Roman" w:hAnsi="Times New Roman" w:cs="Times New Roman"/>
          <w:sz w:val="24"/>
          <w:szCs w:val="24"/>
        </w:rPr>
        <w:t xml:space="preserve"> La Edad Antigua</w:t>
      </w:r>
      <w:r w:rsidR="00637763">
        <w:rPr>
          <w:rFonts w:ascii="Times New Roman" w:hAnsi="Times New Roman" w:cs="Times New Roman"/>
          <w:sz w:val="24"/>
          <w:szCs w:val="24"/>
        </w:rPr>
        <w:t>: los íberos, los celtas y otros pueblos.</w:t>
      </w:r>
    </w:p>
    <w:p w14:paraId="25A64998" w14:textId="02EB5A9A" w:rsidR="00005CD6" w:rsidRDefault="00005CD6" w:rsidP="00493F03">
      <w:pPr>
        <w:jc w:val="both"/>
        <w:rPr>
          <w:rFonts w:ascii="Times New Roman" w:hAnsi="Times New Roman" w:cs="Times New Roman"/>
          <w:sz w:val="24"/>
          <w:szCs w:val="24"/>
        </w:rPr>
      </w:pPr>
      <w:hyperlink r:id="rId8" w:history="1">
        <w:r w:rsidRPr="00FE4C86">
          <w:rPr>
            <w:rStyle w:val="Hipervnculo"/>
            <w:rFonts w:ascii="Times New Roman" w:hAnsi="Times New Roman" w:cs="Times New Roman"/>
            <w:sz w:val="24"/>
            <w:szCs w:val="24"/>
          </w:rPr>
          <w:t>https://youtu.be/C9CxutD_UJc</w:t>
        </w:r>
      </w:hyperlink>
      <w:r>
        <w:rPr>
          <w:rFonts w:ascii="Times New Roman" w:hAnsi="Times New Roman" w:cs="Times New Roman"/>
          <w:sz w:val="24"/>
          <w:szCs w:val="24"/>
        </w:rPr>
        <w:t xml:space="preserve"> ¿Quiénes eran los íberos?</w:t>
      </w:r>
    </w:p>
    <w:p w14:paraId="19FF66C4" w14:textId="7FF8C275" w:rsidR="00005CD6" w:rsidRDefault="00005CD6" w:rsidP="00493F03">
      <w:pPr>
        <w:jc w:val="both"/>
        <w:rPr>
          <w:rFonts w:ascii="Times New Roman" w:hAnsi="Times New Roman" w:cs="Times New Roman"/>
          <w:sz w:val="24"/>
          <w:szCs w:val="24"/>
        </w:rPr>
      </w:pPr>
      <w:hyperlink r:id="rId9" w:history="1">
        <w:r w:rsidRPr="00FE4C86">
          <w:rPr>
            <w:rStyle w:val="Hipervnculo"/>
            <w:rFonts w:ascii="Times New Roman" w:hAnsi="Times New Roman" w:cs="Times New Roman"/>
            <w:sz w:val="24"/>
            <w:szCs w:val="24"/>
          </w:rPr>
          <w:t>https://youtu.be/pkbiPGyU8C8</w:t>
        </w:r>
      </w:hyperlink>
      <w:r>
        <w:rPr>
          <w:rFonts w:ascii="Times New Roman" w:hAnsi="Times New Roman" w:cs="Times New Roman"/>
          <w:sz w:val="24"/>
          <w:szCs w:val="24"/>
        </w:rPr>
        <w:t xml:space="preserve">  ¿Quiénes eran los celtas?</w:t>
      </w:r>
    </w:p>
    <w:p w14:paraId="0548F30D" w14:textId="2D3A9CAB" w:rsidR="00005CD6" w:rsidRPr="00493F03" w:rsidRDefault="00005CD6" w:rsidP="00493F03">
      <w:pPr>
        <w:jc w:val="both"/>
        <w:rPr>
          <w:rFonts w:ascii="Times New Roman" w:hAnsi="Times New Roman" w:cs="Times New Roman"/>
          <w:sz w:val="24"/>
          <w:szCs w:val="24"/>
        </w:rPr>
      </w:pPr>
      <w:hyperlink r:id="rId10" w:history="1">
        <w:r w:rsidRPr="00FE4C86">
          <w:rPr>
            <w:rStyle w:val="Hipervnculo"/>
            <w:rFonts w:ascii="Times New Roman" w:hAnsi="Times New Roman" w:cs="Times New Roman"/>
            <w:sz w:val="24"/>
            <w:szCs w:val="24"/>
          </w:rPr>
          <w:t>https://youtu.be/336aAD0LPGw</w:t>
        </w:r>
      </w:hyperlink>
      <w:r>
        <w:rPr>
          <w:rFonts w:ascii="Times New Roman" w:hAnsi="Times New Roman" w:cs="Times New Roman"/>
          <w:sz w:val="24"/>
          <w:szCs w:val="24"/>
        </w:rPr>
        <w:t xml:space="preserve"> </w:t>
      </w:r>
      <w:r w:rsidR="005C351D">
        <w:rPr>
          <w:rFonts w:ascii="Times New Roman" w:hAnsi="Times New Roman" w:cs="Times New Roman"/>
          <w:sz w:val="24"/>
          <w:szCs w:val="24"/>
        </w:rPr>
        <w:t xml:space="preserve"> Fenicios, griegos y cartagineses.</w:t>
      </w:r>
    </w:p>
    <w:p w14:paraId="7D56D5DD" w14:textId="77777777" w:rsidR="00D37567" w:rsidRPr="00D37567" w:rsidRDefault="00D37567" w:rsidP="00D37567">
      <w:pPr>
        <w:ind w:left="360"/>
        <w:jc w:val="both"/>
        <w:rPr>
          <w:rFonts w:ascii="Times New Roman" w:hAnsi="Times New Roman" w:cs="Times New Roman"/>
          <w:sz w:val="24"/>
          <w:szCs w:val="24"/>
        </w:rPr>
      </w:pPr>
    </w:p>
    <w:p w14:paraId="7BA0CBF9" w14:textId="77777777" w:rsidR="00EA6EA2" w:rsidRPr="00F93EB8" w:rsidRDefault="00EA6EA2" w:rsidP="00EA6EA2">
      <w:pPr>
        <w:jc w:val="both"/>
        <w:rPr>
          <w:rFonts w:ascii="Times New Roman" w:hAnsi="Times New Roman" w:cs="Times New Roman"/>
          <w:sz w:val="24"/>
          <w:szCs w:val="24"/>
        </w:rPr>
      </w:pPr>
      <w:r>
        <w:rPr>
          <w:rFonts w:ascii="Times New Roman" w:hAnsi="Times New Roman" w:cs="Times New Roman"/>
          <w:sz w:val="24"/>
          <w:szCs w:val="24"/>
        </w:rPr>
        <w:t>Os dejo estos vídeos para que la teoría sea un poco más amena.</w:t>
      </w:r>
    </w:p>
    <w:p w14:paraId="62BDF74E" w14:textId="1C00951E" w:rsidR="00EA6EA2" w:rsidRPr="00753E6B" w:rsidRDefault="00EA6EA2" w:rsidP="00EA6EA2">
      <w:pPr>
        <w:jc w:val="both"/>
        <w:rPr>
          <w:rFonts w:ascii="Times New Roman" w:hAnsi="Times New Roman" w:cs="Times New Roman"/>
          <w:sz w:val="24"/>
          <w:szCs w:val="24"/>
        </w:rPr>
        <w:sectPr w:rsidR="00EA6EA2" w:rsidRPr="00753E6B" w:rsidSect="00EA6EA2">
          <w:pgSz w:w="11906" w:h="16280"/>
          <w:pgMar w:top="720" w:right="720" w:bottom="720" w:left="720" w:header="720" w:footer="720" w:gutter="0"/>
          <w:cols w:space="720" w:equalWidth="0">
            <w:col w:w="10446"/>
          </w:cols>
          <w:noEndnote/>
          <w:docGrid w:linePitch="299"/>
        </w:sectPr>
      </w:pPr>
      <w:r>
        <w:rPr>
          <w:rFonts w:ascii="Times New Roman" w:hAnsi="Times New Roman" w:cs="Times New Roman"/>
          <w:sz w:val="24"/>
          <w:szCs w:val="24"/>
        </w:rPr>
        <w:t xml:space="preserve">Como ya os habrá dicho la tutora, para facilitar la corrección y evaluación de las actividades que estáis realizando, necesito que me mandéis una foto de los ejercicios que habéis hecho en el cuaderno desde que empezó esta situación. Para ello me las podéis mandar a mi correo </w:t>
      </w:r>
      <w:hyperlink r:id="rId11" w:history="1">
        <w:r w:rsidRPr="0019460C">
          <w:rPr>
            <w:rStyle w:val="Hipervnculo"/>
            <w:rFonts w:ascii="Times New Roman" w:hAnsi="Times New Roman" w:cs="Times New Roman"/>
            <w:sz w:val="24"/>
            <w:szCs w:val="24"/>
          </w:rPr>
          <w:t>isabelceprian.primaria@gmail.com</w:t>
        </w:r>
      </w:hyperlink>
      <w:r>
        <w:rPr>
          <w:rFonts w:ascii="Times New Roman" w:hAnsi="Times New Roman" w:cs="Times New Roman"/>
          <w:sz w:val="24"/>
          <w:szCs w:val="24"/>
        </w:rPr>
        <w:t xml:space="preserve"> indicarme de qué tema y página</w:t>
      </w:r>
      <w:r w:rsidR="00EA2F8F">
        <w:rPr>
          <w:rFonts w:ascii="Times New Roman" w:hAnsi="Times New Roman" w:cs="Times New Roman"/>
          <w:sz w:val="24"/>
          <w:szCs w:val="24"/>
        </w:rPr>
        <w:t>.</w:t>
      </w:r>
    </w:p>
    <w:p w14:paraId="2CC56240" w14:textId="77777777" w:rsidR="00EA6EA2" w:rsidRPr="009B3B30" w:rsidRDefault="00EA6EA2" w:rsidP="00EA6EA2">
      <w:pPr>
        <w:kinsoku w:val="0"/>
        <w:overflowPunct w:val="0"/>
        <w:spacing w:before="3" w:line="160" w:lineRule="exact"/>
        <w:rPr>
          <w:sz w:val="16"/>
          <w:szCs w:val="16"/>
        </w:rPr>
        <w:sectPr w:rsidR="00EA6EA2" w:rsidRPr="009B3B30" w:rsidSect="004B63BB">
          <w:type w:val="continuous"/>
          <w:pgSz w:w="11906" w:h="16280"/>
          <w:pgMar w:top="1520" w:right="743" w:bottom="278" w:left="743" w:header="720" w:footer="720" w:gutter="0"/>
          <w:cols w:num="2" w:space="720" w:equalWidth="0">
            <w:col w:w="2319" w:space="4386"/>
            <w:col w:w="3715"/>
          </w:cols>
          <w:noEndnote/>
        </w:sectPr>
      </w:pPr>
    </w:p>
    <w:p w14:paraId="36BDDC1A" w14:textId="047381C6" w:rsidR="00125041" w:rsidRDefault="00125041" w:rsidP="00125041">
      <w:pPr>
        <w:shd w:val="clear" w:color="auto" w:fill="FFFFFF"/>
        <w:spacing w:before="100" w:beforeAutospacing="1" w:after="100" w:afterAutospacing="1" w:line="240" w:lineRule="auto"/>
        <w:rPr>
          <w:rStyle w:val="Hipervnculo"/>
          <w:rFonts w:ascii="Comic Sans MS" w:eastAsia="Times New Roman" w:hAnsi="Comic Sans MS" w:cs="Times New Roman"/>
          <w:b/>
          <w:bCs/>
          <w:sz w:val="24"/>
          <w:szCs w:val="24"/>
          <w:lang w:eastAsia="es-ES"/>
        </w:rPr>
      </w:pPr>
      <w:r>
        <w:rPr>
          <w:noProof/>
        </w:rPr>
        <w:lastRenderedPageBreak/>
        <w:drawing>
          <wp:inline distT="0" distB="0" distL="0" distR="0" wp14:anchorId="2BED80E8" wp14:editId="6FF0D049">
            <wp:extent cx="6903720" cy="5389746"/>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73" t="8766" r="47143" b="18667"/>
                    <a:stretch/>
                  </pic:blipFill>
                  <pic:spPr bwMode="auto">
                    <a:xfrm>
                      <a:off x="0" y="0"/>
                      <a:ext cx="6933163" cy="5412732"/>
                    </a:xfrm>
                    <a:prstGeom prst="rect">
                      <a:avLst/>
                    </a:prstGeom>
                    <a:ln>
                      <a:noFill/>
                    </a:ln>
                    <a:extLst>
                      <a:ext uri="{53640926-AAD7-44D8-BBD7-CCE9431645EC}">
                        <a14:shadowObscured xmlns:a14="http://schemas.microsoft.com/office/drawing/2010/main"/>
                      </a:ext>
                    </a:extLst>
                  </pic:spPr>
                </pic:pic>
              </a:graphicData>
            </a:graphic>
          </wp:inline>
        </w:drawing>
      </w:r>
    </w:p>
    <w:p w14:paraId="5E464924" w14:textId="41C87C55" w:rsidR="00125041" w:rsidRDefault="00125041" w:rsidP="00125041">
      <w:pPr>
        <w:shd w:val="clear" w:color="auto" w:fill="FFFFFF"/>
        <w:spacing w:before="100" w:beforeAutospacing="1" w:after="100" w:afterAutospacing="1" w:line="240" w:lineRule="auto"/>
        <w:rPr>
          <w:rStyle w:val="Hipervnculo"/>
          <w:rFonts w:ascii="Comic Sans MS" w:eastAsia="Times New Roman" w:hAnsi="Comic Sans MS" w:cs="Times New Roman"/>
          <w:b/>
          <w:bCs/>
          <w:sz w:val="24"/>
          <w:szCs w:val="24"/>
          <w:lang w:eastAsia="es-ES"/>
        </w:rPr>
      </w:pPr>
    </w:p>
    <w:p w14:paraId="4356AF62" w14:textId="6F9308A8" w:rsidR="00125041" w:rsidRDefault="00125041" w:rsidP="00125041">
      <w:pPr>
        <w:shd w:val="clear" w:color="auto" w:fill="FFFFFF"/>
        <w:spacing w:before="100" w:beforeAutospacing="1" w:after="100" w:afterAutospacing="1" w:line="240" w:lineRule="auto"/>
        <w:rPr>
          <w:rStyle w:val="Hipervnculo"/>
          <w:rFonts w:ascii="Comic Sans MS" w:eastAsia="Times New Roman" w:hAnsi="Comic Sans MS" w:cs="Times New Roman"/>
          <w:b/>
          <w:bCs/>
          <w:sz w:val="24"/>
          <w:szCs w:val="24"/>
          <w:lang w:eastAsia="es-ES"/>
        </w:rPr>
      </w:pPr>
    </w:p>
    <w:p w14:paraId="76C00EDD" w14:textId="41071B9D" w:rsidR="00125041" w:rsidRDefault="00125041" w:rsidP="00125041">
      <w:pPr>
        <w:shd w:val="clear" w:color="auto" w:fill="FFFFFF"/>
        <w:spacing w:before="100" w:beforeAutospacing="1" w:after="100" w:afterAutospacing="1" w:line="240" w:lineRule="auto"/>
        <w:rPr>
          <w:rStyle w:val="Hipervnculo"/>
          <w:rFonts w:ascii="Comic Sans MS" w:eastAsia="Times New Roman" w:hAnsi="Comic Sans MS" w:cs="Times New Roman"/>
          <w:b/>
          <w:bCs/>
          <w:sz w:val="24"/>
          <w:szCs w:val="24"/>
          <w:lang w:eastAsia="es-ES"/>
        </w:rPr>
      </w:pPr>
    </w:p>
    <w:p w14:paraId="48BB1C18" w14:textId="4D319830" w:rsidR="00125041" w:rsidRDefault="00125041" w:rsidP="00125041">
      <w:pPr>
        <w:shd w:val="clear" w:color="auto" w:fill="FFFFFF"/>
        <w:spacing w:before="100" w:beforeAutospacing="1" w:after="100" w:afterAutospacing="1" w:line="240" w:lineRule="auto"/>
        <w:rPr>
          <w:rStyle w:val="Hipervnculo"/>
          <w:rFonts w:ascii="Comic Sans MS" w:eastAsia="Times New Roman" w:hAnsi="Comic Sans MS" w:cs="Times New Roman"/>
          <w:b/>
          <w:bCs/>
          <w:sz w:val="24"/>
          <w:szCs w:val="24"/>
          <w:lang w:eastAsia="es-ES"/>
        </w:rPr>
      </w:pPr>
    </w:p>
    <w:p w14:paraId="02A8509E" w14:textId="0E297573" w:rsidR="00125041" w:rsidRDefault="00125041" w:rsidP="00125041">
      <w:pPr>
        <w:shd w:val="clear" w:color="auto" w:fill="FFFFFF"/>
        <w:spacing w:before="100" w:beforeAutospacing="1" w:after="100" w:afterAutospacing="1" w:line="240" w:lineRule="auto"/>
        <w:rPr>
          <w:rStyle w:val="Hipervnculo"/>
          <w:rFonts w:ascii="Comic Sans MS" w:eastAsia="Times New Roman" w:hAnsi="Comic Sans MS" w:cs="Times New Roman"/>
          <w:b/>
          <w:bCs/>
          <w:sz w:val="24"/>
          <w:szCs w:val="24"/>
          <w:lang w:eastAsia="es-ES"/>
        </w:rPr>
      </w:pPr>
    </w:p>
    <w:p w14:paraId="678B6B29" w14:textId="6A9ADF14" w:rsidR="00125041" w:rsidRDefault="00125041" w:rsidP="00125041">
      <w:pPr>
        <w:shd w:val="clear" w:color="auto" w:fill="FFFFFF"/>
        <w:spacing w:before="100" w:beforeAutospacing="1" w:after="100" w:afterAutospacing="1" w:line="240" w:lineRule="auto"/>
        <w:rPr>
          <w:rStyle w:val="Hipervnculo"/>
          <w:rFonts w:ascii="Comic Sans MS" w:eastAsia="Times New Roman" w:hAnsi="Comic Sans MS" w:cs="Times New Roman"/>
          <w:b/>
          <w:bCs/>
          <w:sz w:val="24"/>
          <w:szCs w:val="24"/>
          <w:lang w:eastAsia="es-ES"/>
        </w:rPr>
      </w:pPr>
    </w:p>
    <w:p w14:paraId="526D04A4" w14:textId="3B57E384" w:rsidR="00125041" w:rsidRDefault="00125041" w:rsidP="00125041">
      <w:pPr>
        <w:shd w:val="clear" w:color="auto" w:fill="FFFFFF"/>
        <w:spacing w:before="100" w:beforeAutospacing="1" w:after="100" w:afterAutospacing="1" w:line="240" w:lineRule="auto"/>
        <w:rPr>
          <w:rStyle w:val="Hipervnculo"/>
          <w:rFonts w:ascii="Comic Sans MS" w:eastAsia="Times New Roman" w:hAnsi="Comic Sans MS" w:cs="Times New Roman"/>
          <w:b/>
          <w:bCs/>
          <w:sz w:val="24"/>
          <w:szCs w:val="24"/>
          <w:lang w:eastAsia="es-ES"/>
        </w:rPr>
      </w:pPr>
    </w:p>
    <w:p w14:paraId="35C013EC" w14:textId="24C91DD3" w:rsidR="00125041" w:rsidRDefault="00125041" w:rsidP="00125041">
      <w:pPr>
        <w:shd w:val="clear" w:color="auto" w:fill="FFFFFF"/>
        <w:spacing w:before="100" w:beforeAutospacing="1" w:after="100" w:afterAutospacing="1" w:line="240" w:lineRule="auto"/>
        <w:rPr>
          <w:rStyle w:val="Hipervnculo"/>
          <w:rFonts w:ascii="Comic Sans MS" w:eastAsia="Times New Roman" w:hAnsi="Comic Sans MS" w:cs="Times New Roman"/>
          <w:b/>
          <w:bCs/>
          <w:sz w:val="24"/>
          <w:szCs w:val="24"/>
          <w:lang w:eastAsia="es-ES"/>
        </w:rPr>
      </w:pPr>
    </w:p>
    <w:p w14:paraId="528A005E" w14:textId="133CF263" w:rsidR="00125041" w:rsidRDefault="00125041" w:rsidP="00125041">
      <w:pPr>
        <w:shd w:val="clear" w:color="auto" w:fill="FFFFFF"/>
        <w:spacing w:before="100" w:beforeAutospacing="1" w:after="100" w:afterAutospacing="1" w:line="240" w:lineRule="auto"/>
        <w:rPr>
          <w:rStyle w:val="Hipervnculo"/>
          <w:rFonts w:ascii="Comic Sans MS" w:eastAsia="Times New Roman" w:hAnsi="Comic Sans MS" w:cs="Times New Roman"/>
          <w:b/>
          <w:bCs/>
          <w:sz w:val="24"/>
          <w:szCs w:val="24"/>
          <w:lang w:eastAsia="es-ES"/>
        </w:rPr>
      </w:pPr>
    </w:p>
    <w:p w14:paraId="242B8A72" w14:textId="356B0005" w:rsidR="00125041" w:rsidRDefault="00125041" w:rsidP="00125041">
      <w:pPr>
        <w:shd w:val="clear" w:color="auto" w:fill="FFFFFF"/>
        <w:spacing w:before="100" w:beforeAutospacing="1" w:after="100" w:afterAutospacing="1" w:line="240" w:lineRule="auto"/>
        <w:rPr>
          <w:rStyle w:val="Hipervnculo"/>
          <w:rFonts w:ascii="Comic Sans MS" w:eastAsia="Times New Roman" w:hAnsi="Comic Sans MS" w:cs="Times New Roman"/>
          <w:b/>
          <w:bCs/>
          <w:sz w:val="24"/>
          <w:szCs w:val="24"/>
          <w:lang w:eastAsia="es-ES"/>
        </w:rPr>
      </w:pPr>
    </w:p>
    <w:p w14:paraId="64EC9A07" w14:textId="63DDF30E" w:rsidR="00125041" w:rsidRDefault="00125041" w:rsidP="00125041">
      <w:pPr>
        <w:shd w:val="clear" w:color="auto" w:fill="FFFFFF"/>
        <w:spacing w:before="100" w:beforeAutospacing="1" w:after="100" w:afterAutospacing="1" w:line="240" w:lineRule="auto"/>
        <w:rPr>
          <w:rStyle w:val="Hipervnculo"/>
          <w:rFonts w:ascii="Comic Sans MS" w:eastAsia="Times New Roman" w:hAnsi="Comic Sans MS" w:cs="Times New Roman"/>
          <w:b/>
          <w:bCs/>
          <w:sz w:val="24"/>
          <w:szCs w:val="24"/>
          <w:lang w:eastAsia="es-ES"/>
        </w:rPr>
      </w:pPr>
    </w:p>
    <w:p w14:paraId="54C24B3C" w14:textId="34C6CADE" w:rsidR="00125041" w:rsidRDefault="00125041" w:rsidP="00125041">
      <w:pPr>
        <w:shd w:val="clear" w:color="auto" w:fill="FFFFFF"/>
        <w:spacing w:before="100" w:beforeAutospacing="1" w:after="100" w:afterAutospacing="1" w:line="240" w:lineRule="auto"/>
        <w:rPr>
          <w:rStyle w:val="Hipervnculo"/>
          <w:rFonts w:ascii="Comic Sans MS" w:eastAsia="Times New Roman" w:hAnsi="Comic Sans MS" w:cs="Times New Roman"/>
          <w:b/>
          <w:bCs/>
          <w:sz w:val="24"/>
          <w:szCs w:val="24"/>
          <w:lang w:eastAsia="es-ES"/>
        </w:rPr>
      </w:pPr>
      <w:r>
        <w:rPr>
          <w:noProof/>
        </w:rPr>
        <w:lastRenderedPageBreak/>
        <w:drawing>
          <wp:inline distT="0" distB="0" distL="0" distR="0" wp14:anchorId="49618907" wp14:editId="55EBB50F">
            <wp:extent cx="6118860" cy="440259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71795" b="63921"/>
                    <a:stretch/>
                  </pic:blipFill>
                  <pic:spPr bwMode="auto">
                    <a:xfrm>
                      <a:off x="0" y="0"/>
                      <a:ext cx="6185959" cy="4450873"/>
                    </a:xfrm>
                    <a:prstGeom prst="rect">
                      <a:avLst/>
                    </a:prstGeom>
                    <a:ln>
                      <a:noFill/>
                    </a:ln>
                    <a:extLst>
                      <a:ext uri="{53640926-AAD7-44D8-BBD7-CCE9431645EC}">
                        <a14:shadowObscured xmlns:a14="http://schemas.microsoft.com/office/drawing/2010/main"/>
                      </a:ext>
                    </a:extLst>
                  </pic:spPr>
                </pic:pic>
              </a:graphicData>
            </a:graphic>
          </wp:inline>
        </w:drawing>
      </w:r>
    </w:p>
    <w:p w14:paraId="2CB19DF3" w14:textId="1650F254" w:rsidR="00125041" w:rsidRDefault="00125041" w:rsidP="00125041">
      <w:pPr>
        <w:shd w:val="clear" w:color="auto" w:fill="FFFFFF"/>
        <w:spacing w:before="100" w:beforeAutospacing="1" w:after="100" w:afterAutospacing="1" w:line="240" w:lineRule="auto"/>
        <w:jc w:val="center"/>
        <w:rPr>
          <w:rFonts w:ascii="Comic Sans MS" w:eastAsia="Times New Roman" w:hAnsi="Comic Sans MS" w:cs="Times New Roman"/>
          <w:b/>
          <w:bCs/>
          <w:color w:val="FF0749"/>
          <w:sz w:val="24"/>
          <w:szCs w:val="24"/>
          <w:lang w:eastAsia="es-ES"/>
        </w:rPr>
      </w:pPr>
    </w:p>
    <w:p w14:paraId="35053836" w14:textId="77777777" w:rsidR="00125041" w:rsidRDefault="00125041" w:rsidP="00125041">
      <w:pPr>
        <w:shd w:val="clear" w:color="auto" w:fill="FFFFFF"/>
        <w:spacing w:before="100" w:beforeAutospacing="1" w:after="100" w:afterAutospacing="1" w:line="240" w:lineRule="auto"/>
        <w:rPr>
          <w:rFonts w:ascii="Comic Sans MS" w:eastAsia="Times New Roman" w:hAnsi="Comic Sans MS" w:cs="Times New Roman"/>
          <w:b/>
          <w:bCs/>
          <w:color w:val="FF0749"/>
          <w:sz w:val="24"/>
          <w:szCs w:val="24"/>
          <w:lang w:eastAsia="es-ES"/>
        </w:rPr>
      </w:pPr>
    </w:p>
    <w:p w14:paraId="3742A383" w14:textId="55AAFEDF" w:rsidR="002A6D7F" w:rsidRPr="00125041" w:rsidRDefault="002A6D7F" w:rsidP="00EA2F8F">
      <w:pPr>
        <w:rPr>
          <w:rFonts w:ascii="Times New Roman" w:hAnsi="Times New Roman" w:cs="Times New Roman"/>
          <w:b/>
          <w:sz w:val="24"/>
          <w:szCs w:val="24"/>
        </w:rPr>
      </w:pPr>
    </w:p>
    <w:p w14:paraId="1287BBDF" w14:textId="3BE65064" w:rsidR="00447CE7" w:rsidRPr="00447CE7" w:rsidRDefault="00447CE7" w:rsidP="00447CE7">
      <w:pPr>
        <w:jc w:val="center"/>
        <w:rPr>
          <w:b/>
          <w:sz w:val="24"/>
          <w:szCs w:val="24"/>
        </w:rPr>
      </w:pPr>
    </w:p>
    <w:p w14:paraId="6823AEE0" w14:textId="0DACE752" w:rsidR="004717B6" w:rsidRDefault="004717B6" w:rsidP="00EA2F8F">
      <w:pPr>
        <w:rPr>
          <w:sz w:val="24"/>
          <w:szCs w:val="24"/>
        </w:rPr>
      </w:pPr>
    </w:p>
    <w:p w14:paraId="03B4E7B6" w14:textId="4E29DC5A" w:rsidR="00EA6EA2" w:rsidRDefault="00EA6EA2" w:rsidP="00EA6EA2">
      <w:pPr>
        <w:jc w:val="right"/>
        <w:rPr>
          <w:sz w:val="24"/>
          <w:szCs w:val="24"/>
        </w:rPr>
      </w:pPr>
    </w:p>
    <w:sectPr w:rsidR="00EA6EA2" w:rsidSect="001250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F52DD" w14:textId="77777777" w:rsidR="00F35A35" w:rsidRDefault="00F35A35" w:rsidP="00EA6EA2">
      <w:pPr>
        <w:spacing w:after="0" w:line="240" w:lineRule="auto"/>
      </w:pPr>
      <w:r>
        <w:separator/>
      </w:r>
    </w:p>
  </w:endnote>
  <w:endnote w:type="continuationSeparator" w:id="0">
    <w:p w14:paraId="0D935449" w14:textId="77777777" w:rsidR="00F35A35" w:rsidRDefault="00F35A35" w:rsidP="00EA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CA05B" w14:textId="77777777" w:rsidR="00F35A35" w:rsidRDefault="00F35A35" w:rsidP="00EA6EA2">
      <w:pPr>
        <w:spacing w:after="0" w:line="240" w:lineRule="auto"/>
      </w:pPr>
      <w:r>
        <w:separator/>
      </w:r>
    </w:p>
  </w:footnote>
  <w:footnote w:type="continuationSeparator" w:id="0">
    <w:p w14:paraId="262B2818" w14:textId="77777777" w:rsidR="00F35A35" w:rsidRDefault="00F35A35" w:rsidP="00EA6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36"/>
    <w:multiLevelType w:val="multilevel"/>
    <w:tmpl w:val="000008B9"/>
    <w:lvl w:ilvl="0">
      <w:start w:val="1"/>
      <w:numFmt w:val="decimal"/>
      <w:lvlText w:val="%1"/>
      <w:lvlJc w:val="left"/>
      <w:pPr>
        <w:ind w:hanging="355"/>
      </w:pPr>
      <w:rPr>
        <w:rFonts w:ascii="Arial" w:hAnsi="Arial" w:cs="Arial"/>
        <w:b/>
        <w:bCs/>
        <w:color w:val="FFFFFF"/>
        <w:position w:val="2"/>
        <w:sz w:val="24"/>
        <w:szCs w:val="24"/>
      </w:rPr>
    </w:lvl>
    <w:lvl w:ilvl="1">
      <w:start w:val="1"/>
      <w:numFmt w:val="lowerLetter"/>
      <w:lvlText w:val="%2."/>
      <w:lvlJc w:val="left"/>
      <w:pPr>
        <w:ind w:hanging="278"/>
      </w:pPr>
      <w:rPr>
        <w:rFonts w:ascii="Arial" w:hAnsi="Arial" w:cs="Arial"/>
        <w:b/>
        <w:bCs/>
        <w:sz w:val="25"/>
        <w:szCs w:val="2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60A5C4B"/>
    <w:multiLevelType w:val="hybridMultilevel"/>
    <w:tmpl w:val="E230F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DF36BF"/>
    <w:multiLevelType w:val="hybridMultilevel"/>
    <w:tmpl w:val="E54663C0"/>
    <w:lvl w:ilvl="0" w:tplc="CD2CD08A">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B80555"/>
    <w:multiLevelType w:val="hybridMultilevel"/>
    <w:tmpl w:val="D6D44200"/>
    <w:lvl w:ilvl="0" w:tplc="9A9821E0">
      <w:start w:val="1"/>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3CA415EB"/>
    <w:multiLevelType w:val="hybridMultilevel"/>
    <w:tmpl w:val="E22EC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7D2195F"/>
    <w:multiLevelType w:val="hybridMultilevel"/>
    <w:tmpl w:val="ED080802"/>
    <w:lvl w:ilvl="0" w:tplc="7B328FA4">
      <w:numFmt w:val="bullet"/>
      <w:lvlText w:val="-"/>
      <w:lvlJc w:val="left"/>
      <w:pPr>
        <w:ind w:left="3252" w:hanging="360"/>
      </w:pPr>
      <w:rPr>
        <w:rFonts w:ascii="Calibri" w:eastAsiaTheme="minorHAnsi" w:hAnsi="Calibri" w:cs="Calibri" w:hint="default"/>
      </w:rPr>
    </w:lvl>
    <w:lvl w:ilvl="1" w:tplc="0C0A0003" w:tentative="1">
      <w:start w:val="1"/>
      <w:numFmt w:val="bullet"/>
      <w:lvlText w:val="o"/>
      <w:lvlJc w:val="left"/>
      <w:pPr>
        <w:ind w:left="3972" w:hanging="360"/>
      </w:pPr>
      <w:rPr>
        <w:rFonts w:ascii="Courier New" w:hAnsi="Courier New" w:cs="Courier New" w:hint="default"/>
      </w:rPr>
    </w:lvl>
    <w:lvl w:ilvl="2" w:tplc="0C0A0005" w:tentative="1">
      <w:start w:val="1"/>
      <w:numFmt w:val="bullet"/>
      <w:lvlText w:val=""/>
      <w:lvlJc w:val="left"/>
      <w:pPr>
        <w:ind w:left="4692" w:hanging="360"/>
      </w:pPr>
      <w:rPr>
        <w:rFonts w:ascii="Wingdings" w:hAnsi="Wingdings" w:hint="default"/>
      </w:rPr>
    </w:lvl>
    <w:lvl w:ilvl="3" w:tplc="0C0A0001" w:tentative="1">
      <w:start w:val="1"/>
      <w:numFmt w:val="bullet"/>
      <w:lvlText w:val=""/>
      <w:lvlJc w:val="left"/>
      <w:pPr>
        <w:ind w:left="5412" w:hanging="360"/>
      </w:pPr>
      <w:rPr>
        <w:rFonts w:ascii="Symbol" w:hAnsi="Symbol" w:hint="default"/>
      </w:rPr>
    </w:lvl>
    <w:lvl w:ilvl="4" w:tplc="0C0A0003" w:tentative="1">
      <w:start w:val="1"/>
      <w:numFmt w:val="bullet"/>
      <w:lvlText w:val="o"/>
      <w:lvlJc w:val="left"/>
      <w:pPr>
        <w:ind w:left="6132" w:hanging="360"/>
      </w:pPr>
      <w:rPr>
        <w:rFonts w:ascii="Courier New" w:hAnsi="Courier New" w:cs="Courier New" w:hint="default"/>
      </w:rPr>
    </w:lvl>
    <w:lvl w:ilvl="5" w:tplc="0C0A0005" w:tentative="1">
      <w:start w:val="1"/>
      <w:numFmt w:val="bullet"/>
      <w:lvlText w:val=""/>
      <w:lvlJc w:val="left"/>
      <w:pPr>
        <w:ind w:left="6852" w:hanging="360"/>
      </w:pPr>
      <w:rPr>
        <w:rFonts w:ascii="Wingdings" w:hAnsi="Wingdings" w:hint="default"/>
      </w:rPr>
    </w:lvl>
    <w:lvl w:ilvl="6" w:tplc="0C0A0001" w:tentative="1">
      <w:start w:val="1"/>
      <w:numFmt w:val="bullet"/>
      <w:lvlText w:val=""/>
      <w:lvlJc w:val="left"/>
      <w:pPr>
        <w:ind w:left="7572" w:hanging="360"/>
      </w:pPr>
      <w:rPr>
        <w:rFonts w:ascii="Symbol" w:hAnsi="Symbol" w:hint="default"/>
      </w:rPr>
    </w:lvl>
    <w:lvl w:ilvl="7" w:tplc="0C0A0003" w:tentative="1">
      <w:start w:val="1"/>
      <w:numFmt w:val="bullet"/>
      <w:lvlText w:val="o"/>
      <w:lvlJc w:val="left"/>
      <w:pPr>
        <w:ind w:left="8292" w:hanging="360"/>
      </w:pPr>
      <w:rPr>
        <w:rFonts w:ascii="Courier New" w:hAnsi="Courier New" w:cs="Courier New" w:hint="default"/>
      </w:rPr>
    </w:lvl>
    <w:lvl w:ilvl="8" w:tplc="0C0A0005" w:tentative="1">
      <w:start w:val="1"/>
      <w:numFmt w:val="bullet"/>
      <w:lvlText w:val=""/>
      <w:lvlJc w:val="left"/>
      <w:pPr>
        <w:ind w:left="9012" w:hanging="360"/>
      </w:pPr>
      <w:rPr>
        <w:rFonts w:ascii="Wingdings" w:hAnsi="Wingdings" w:hint="default"/>
      </w:rPr>
    </w:lvl>
  </w:abstractNum>
  <w:abstractNum w:abstractNumId="6" w15:restartNumberingAfterBreak="0">
    <w:nsid w:val="5F660C8E"/>
    <w:multiLevelType w:val="hybridMultilevel"/>
    <w:tmpl w:val="CCBE140C"/>
    <w:lvl w:ilvl="0" w:tplc="6F44F93A">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6E5628DA"/>
    <w:multiLevelType w:val="hybridMultilevel"/>
    <w:tmpl w:val="B20C1D52"/>
    <w:lvl w:ilvl="0" w:tplc="AA5E6524">
      <w:start w:val="6"/>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0C7"/>
    <w:rsid w:val="00005CD6"/>
    <w:rsid w:val="00006ED5"/>
    <w:rsid w:val="00074D34"/>
    <w:rsid w:val="00125041"/>
    <w:rsid w:val="002A6D7F"/>
    <w:rsid w:val="00447CE7"/>
    <w:rsid w:val="004717B6"/>
    <w:rsid w:val="00493F03"/>
    <w:rsid w:val="005C351D"/>
    <w:rsid w:val="00637763"/>
    <w:rsid w:val="006467F6"/>
    <w:rsid w:val="00826238"/>
    <w:rsid w:val="00846FA0"/>
    <w:rsid w:val="00882E71"/>
    <w:rsid w:val="009B6EB2"/>
    <w:rsid w:val="00C36856"/>
    <w:rsid w:val="00CC00C7"/>
    <w:rsid w:val="00CC793D"/>
    <w:rsid w:val="00D37567"/>
    <w:rsid w:val="00E21ED4"/>
    <w:rsid w:val="00EA2F8F"/>
    <w:rsid w:val="00EA4A21"/>
    <w:rsid w:val="00EA6EA2"/>
    <w:rsid w:val="00F15F0F"/>
    <w:rsid w:val="00F2399B"/>
    <w:rsid w:val="00F35A35"/>
    <w:rsid w:val="00FC737D"/>
    <w:rsid w:val="00FF52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AB6D"/>
  <w15:chartTrackingRefBased/>
  <w15:docId w15:val="{D164D3AC-8D2E-4DC0-A96D-41BE24F3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2A6D7F"/>
    <w:pPr>
      <w:ind w:left="720"/>
      <w:contextualSpacing/>
    </w:pPr>
  </w:style>
  <w:style w:type="table" w:styleId="Tablaconcuadrcula">
    <w:name w:val="Table Grid"/>
    <w:basedOn w:val="Tablanormal"/>
    <w:uiPriority w:val="39"/>
    <w:rsid w:val="002A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A6E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6EA2"/>
  </w:style>
  <w:style w:type="paragraph" w:styleId="Piedepgina">
    <w:name w:val="footer"/>
    <w:basedOn w:val="Normal"/>
    <w:link w:val="PiedepginaCar"/>
    <w:uiPriority w:val="99"/>
    <w:unhideWhenUsed/>
    <w:rsid w:val="00EA6E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6EA2"/>
  </w:style>
  <w:style w:type="character" w:styleId="Hipervnculo">
    <w:name w:val="Hyperlink"/>
    <w:basedOn w:val="Fuentedeprrafopredeter"/>
    <w:uiPriority w:val="99"/>
    <w:unhideWhenUsed/>
    <w:rsid w:val="00EA6EA2"/>
    <w:rPr>
      <w:color w:val="0563C1" w:themeColor="hyperlink"/>
      <w:u w:val="single"/>
    </w:rPr>
  </w:style>
  <w:style w:type="character" w:styleId="Mencinsinresolver">
    <w:name w:val="Unresolved Mention"/>
    <w:basedOn w:val="Fuentedeprrafopredeter"/>
    <w:uiPriority w:val="99"/>
    <w:semiHidden/>
    <w:unhideWhenUsed/>
    <w:rsid w:val="00493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285</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Isabel Ceprián Rubio</cp:lastModifiedBy>
  <cp:revision>8</cp:revision>
  <dcterms:created xsi:type="dcterms:W3CDTF">2020-05-16T16:16:00Z</dcterms:created>
  <dcterms:modified xsi:type="dcterms:W3CDTF">2020-05-24T16:31:00Z</dcterms:modified>
</cp:coreProperties>
</file>